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344"/>
        <w:gridCol w:w="4971"/>
      </w:tblGrid>
      <w:tr w:rsidR="009B7F4A" w:rsidRPr="009B7F4A" w:rsidTr="009B7F4A">
        <w:trPr>
          <w:trHeight w:val="719"/>
        </w:trPr>
        <w:tc>
          <w:tcPr>
            <w:tcW w:w="4349" w:type="dxa"/>
          </w:tcPr>
          <w:p w:rsidR="009B7F4A" w:rsidRPr="009B7F4A" w:rsidRDefault="009B7F4A" w:rsidP="00965C86">
            <w:pPr>
              <w:keepNext/>
              <w:keepLines/>
              <w:spacing w:after="120"/>
              <w:ind w:firstLine="709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0" w:name="_GoBack"/>
          </w:p>
        </w:tc>
        <w:tc>
          <w:tcPr>
            <w:tcW w:w="4972" w:type="dxa"/>
          </w:tcPr>
          <w:p w:rsidR="009B7F4A" w:rsidRPr="009B7F4A" w:rsidRDefault="009B7F4A" w:rsidP="00965C86">
            <w:pPr>
              <w:pStyle w:val="2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B7F4A">
              <w:rPr>
                <w:rFonts w:ascii="Times New Roman" w:hAnsi="Times New Roman"/>
                <w:b/>
                <w:sz w:val="22"/>
                <w:szCs w:val="22"/>
              </w:rPr>
              <w:t>В Арбитражный суд города Москвы</w:t>
            </w:r>
          </w:p>
          <w:p w:rsidR="009B7F4A" w:rsidRPr="009B7F4A" w:rsidRDefault="009B7F4A" w:rsidP="00965C86">
            <w:pPr>
              <w:pStyle w:val="2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B7F4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B7F4A" w:rsidRDefault="009B7F4A" w:rsidP="00965C86">
            <w:pPr>
              <w:keepNext/>
              <w:keepLines/>
              <w:spacing w:after="120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9B7F4A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Дело № А40-000000/00-000-0000</w:t>
            </w:r>
          </w:p>
          <w:p w:rsidR="009B7F4A" w:rsidRPr="009B7F4A" w:rsidRDefault="009B7F4A" w:rsidP="00965C86">
            <w:pPr>
              <w:keepNext/>
              <w:keepLines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b/>
                <w:sz w:val="22"/>
                <w:szCs w:val="22"/>
              </w:rPr>
              <w:t>Судье: _____________________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9B7F4A">
              <w:rPr>
                <w:rFonts w:ascii="Times New Roman" w:hAnsi="Times New Roman" w:cs="Times New Roman"/>
                <w:b/>
                <w:sz w:val="22"/>
                <w:szCs w:val="22"/>
              </w:rPr>
              <w:t>/ФИО/</w:t>
            </w:r>
          </w:p>
          <w:p w:rsidR="009B7F4A" w:rsidRPr="009B7F4A" w:rsidRDefault="009B7F4A" w:rsidP="00965C86">
            <w:pPr>
              <w:keepNext/>
              <w:keepLines/>
              <w:spacing w:after="120"/>
              <w:rPr>
                <w:rFonts w:ascii="Times New Roman" w:hAnsi="Times New Roman" w:cs="Times New Roman"/>
                <w:sz w:val="22"/>
                <w:szCs w:val="22"/>
                <w:u w:val="single"/>
                <w:lang w:eastAsia="zh-CN"/>
              </w:rPr>
            </w:pPr>
          </w:p>
        </w:tc>
      </w:tr>
      <w:tr w:rsidR="009B7F4A" w:rsidRPr="009B7F4A" w:rsidTr="009B7F4A">
        <w:tc>
          <w:tcPr>
            <w:tcW w:w="4349" w:type="dxa"/>
          </w:tcPr>
          <w:p w:rsidR="009B7F4A" w:rsidRPr="009B7F4A" w:rsidRDefault="009B7F4A" w:rsidP="00965C86">
            <w:pPr>
              <w:spacing w:after="1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Заявитель (истец)</w:t>
            </w:r>
            <w:r w:rsidRPr="009B7F4A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4972" w:type="dxa"/>
          </w:tcPr>
          <w:p w:rsidR="009B7F4A" w:rsidRPr="009B7F4A" w:rsidRDefault="009B7F4A" w:rsidP="00965C86">
            <w:pPr>
              <w:pStyle w:val="2"/>
              <w:numPr>
                <w:ilvl w:val="0"/>
                <w:numId w:val="0"/>
              </w:numPr>
              <w:spacing w:after="0" w:line="240" w:lineRule="auto"/>
              <w:rPr>
                <w:rFonts w:ascii="Times New Roman" w:eastAsiaTheme="minorHAnsi" w:hAnsi="Times New Roman"/>
                <w:b/>
                <w:bCs w:val="0"/>
                <w:sz w:val="22"/>
                <w:szCs w:val="22"/>
              </w:rPr>
            </w:pPr>
            <w:r w:rsidRPr="009B7F4A">
              <w:rPr>
                <w:rFonts w:ascii="Times New Roman" w:eastAsiaTheme="minorHAnsi" w:hAnsi="Times New Roman"/>
                <w:b/>
                <w:bCs w:val="0"/>
                <w:sz w:val="22"/>
                <w:szCs w:val="22"/>
              </w:rPr>
              <w:t xml:space="preserve">Общество с ограниченной ответственностью  </w:t>
            </w:r>
          </w:p>
          <w:p w:rsidR="009B7F4A" w:rsidRPr="009B7F4A" w:rsidRDefault="009B7F4A" w:rsidP="00965C86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b/>
                <w:sz w:val="22"/>
                <w:szCs w:val="22"/>
              </w:rPr>
              <w:t>«ООО»</w:t>
            </w:r>
          </w:p>
          <w:p w:rsidR="009B7F4A" w:rsidRPr="009B7F4A" w:rsidRDefault="009B7F4A" w:rsidP="00965C86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sz w:val="22"/>
                <w:szCs w:val="22"/>
              </w:rPr>
              <w:t>(ОГРН: ____, ИНН: ___, КПП: ___)</w:t>
            </w:r>
          </w:p>
        </w:tc>
      </w:tr>
      <w:tr w:rsidR="009B7F4A" w:rsidRPr="009B7F4A" w:rsidTr="009B7F4A">
        <w:tc>
          <w:tcPr>
            <w:tcW w:w="4349" w:type="dxa"/>
          </w:tcPr>
          <w:p w:rsidR="009B7F4A" w:rsidRPr="009B7F4A" w:rsidRDefault="009B7F4A" w:rsidP="00965C86">
            <w:pPr>
              <w:spacing w:before="240" w:after="120"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B7F4A">
              <w:rPr>
                <w:rFonts w:ascii="Times New Roman" w:hAnsi="Times New Roman" w:cs="Times New Roman"/>
                <w:sz w:val="22"/>
                <w:szCs w:val="22"/>
              </w:rPr>
              <w:t>Адрес:</w:t>
            </w:r>
          </w:p>
        </w:tc>
        <w:tc>
          <w:tcPr>
            <w:tcW w:w="4972" w:type="dxa"/>
          </w:tcPr>
          <w:p w:rsidR="009B7F4A" w:rsidRPr="009B7F4A" w:rsidRDefault="009B7F4A" w:rsidP="00965C86">
            <w:pPr>
              <w:pStyle w:val="1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9B7F4A" w:rsidRPr="009B7F4A" w:rsidRDefault="009B7F4A" w:rsidP="00965C86">
            <w:pPr>
              <w:pStyle w:val="1"/>
              <w:numPr>
                <w:ilvl w:val="0"/>
                <w:numId w:val="0"/>
              </w:numPr>
              <w:spacing w:after="0" w:line="240" w:lineRule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9B7F4A">
              <w:rPr>
                <w:rFonts w:ascii="Times New Roman" w:hAnsi="Times New Roman"/>
                <w:sz w:val="22"/>
                <w:szCs w:val="22"/>
                <w:lang w:val="ru-RU"/>
              </w:rPr>
              <w:t>121099, г. Москва, Смоленская площадь, д. 3.</w:t>
            </w:r>
          </w:p>
        </w:tc>
      </w:tr>
      <w:tr w:rsidR="009B7F4A" w:rsidRPr="009B7F4A" w:rsidTr="009B7F4A">
        <w:trPr>
          <w:trHeight w:val="2767"/>
        </w:trPr>
        <w:tc>
          <w:tcPr>
            <w:tcW w:w="4349" w:type="dxa"/>
          </w:tcPr>
          <w:p w:rsidR="009B7F4A" w:rsidRPr="009B7F4A" w:rsidRDefault="009B7F4A" w:rsidP="00965C86">
            <w:pPr>
              <w:spacing w:before="240" w:after="1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Тел./факс:</w:t>
            </w:r>
          </w:p>
          <w:p w:rsidR="009B7F4A" w:rsidRPr="009B7F4A" w:rsidRDefault="009B7F4A" w:rsidP="00965C86">
            <w:pPr>
              <w:spacing w:before="240" w:after="120"/>
              <w:jc w:val="right"/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</w:pPr>
            <w:r w:rsidRPr="009B7F4A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u w:val="single"/>
              </w:rPr>
              <w:t>Представитель заявителя (истца):</w:t>
            </w:r>
          </w:p>
          <w:p w:rsidR="009B7F4A" w:rsidRPr="009B7F4A" w:rsidRDefault="009B7F4A" w:rsidP="00965C86">
            <w:pPr>
              <w:spacing w:before="240" w:after="120"/>
              <w:jc w:val="righ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Адрес для направления корреспонденции по делу:</w:t>
            </w:r>
          </w:p>
          <w:p w:rsidR="009B7F4A" w:rsidRPr="009B7F4A" w:rsidRDefault="009B7F4A" w:rsidP="00965C86">
            <w:pPr>
              <w:spacing w:before="240" w:after="120"/>
              <w:jc w:val="righ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Тел.:</w:t>
            </w:r>
          </w:p>
        </w:tc>
        <w:tc>
          <w:tcPr>
            <w:tcW w:w="4972" w:type="dxa"/>
          </w:tcPr>
          <w:p w:rsidR="009B7F4A" w:rsidRPr="009B7F4A" w:rsidRDefault="009B7F4A" w:rsidP="00965C86">
            <w:pPr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</w:p>
          <w:p w:rsidR="009B7F4A" w:rsidRPr="009B7F4A" w:rsidRDefault="009B7F4A" w:rsidP="00965C86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i/>
                <w:sz w:val="22"/>
                <w:szCs w:val="22"/>
              </w:rPr>
              <w:t>+7 (495) 000-00-00</w:t>
            </w:r>
          </w:p>
          <w:p w:rsidR="009B7F4A" w:rsidRPr="009B7F4A" w:rsidRDefault="009B7F4A" w:rsidP="00965C86">
            <w:pPr>
              <w:spacing w:before="240" w:after="120"/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  <w:t>___________________________________/ФИО/</w:t>
            </w:r>
          </w:p>
          <w:p w:rsidR="009B7F4A" w:rsidRPr="009B7F4A" w:rsidRDefault="009B7F4A" w:rsidP="00965C8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F4A" w:rsidRPr="009B7F4A" w:rsidRDefault="009B7F4A" w:rsidP="00965C8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b/>
                <w:sz w:val="22"/>
                <w:szCs w:val="22"/>
              </w:rPr>
              <w:t>ООО «ООО»</w:t>
            </w:r>
          </w:p>
          <w:p w:rsidR="009B7F4A" w:rsidRPr="009B7F4A" w:rsidRDefault="009B7F4A" w:rsidP="00965C86">
            <w:pPr>
              <w:pStyle w:val="1"/>
              <w:numPr>
                <w:ilvl w:val="0"/>
                <w:numId w:val="0"/>
              </w:numPr>
              <w:spacing w:after="120" w:line="240" w:lineRule="auto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9B7F4A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121099, г. Москва, Смоленская площадь, д. 3.</w:t>
            </w:r>
          </w:p>
          <w:p w:rsidR="009B7F4A" w:rsidRPr="009B7F4A" w:rsidRDefault="001E28A9" w:rsidP="00965C86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8 (495</w:t>
            </w:r>
            <w:r w:rsidR="009B7F4A" w:rsidRPr="009B7F4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) </w:t>
            </w:r>
            <w:r w:rsidRPr="001E28A9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208-35-53</w:t>
            </w:r>
          </w:p>
          <w:p w:rsidR="009B7F4A" w:rsidRPr="001E28A9" w:rsidRDefault="009B7F4A" w:rsidP="00965C86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9B7F4A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Адрес электронной почты: </w:t>
            </w:r>
            <w:hyperlink r:id="rId7" w:history="1">
              <w:r w:rsidR="001E28A9" w:rsidRPr="002D2C56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info</w:t>
              </w:r>
              <w:r w:rsidR="001E28A9" w:rsidRPr="002D2C56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@</w:t>
              </w:r>
              <w:proofErr w:type="spellStart"/>
              <w:r w:rsidR="001E28A9" w:rsidRPr="002D2C56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megapolislex</w:t>
              </w:r>
              <w:proofErr w:type="spellEnd"/>
              <w:r w:rsidR="001E28A9" w:rsidRPr="002D2C56">
                <w:rPr>
                  <w:rStyle w:val="a7"/>
                  <w:rFonts w:ascii="Times New Roman" w:hAnsi="Times New Roman" w:cs="Times New Roman"/>
                  <w:sz w:val="22"/>
                  <w:szCs w:val="22"/>
                </w:rPr>
                <w:t>.</w:t>
              </w:r>
              <w:proofErr w:type="spellStart"/>
              <w:r w:rsidR="001E28A9" w:rsidRPr="002D2C56">
                <w:rPr>
                  <w:rStyle w:val="a7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1E28A9" w:rsidRPr="001E28A9" w:rsidRDefault="001E28A9" w:rsidP="00965C86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</w:p>
        </w:tc>
      </w:tr>
      <w:bookmarkEnd w:id="0"/>
    </w:tbl>
    <w:p w:rsidR="009B7F4A" w:rsidRDefault="009B7F4A" w:rsidP="009B7F4A">
      <w:pPr>
        <w:jc w:val="center"/>
        <w:rPr>
          <w:rFonts w:ascii="Times New Roman" w:hAnsi="Times New Roman" w:cs="Times New Roman"/>
          <w:b/>
        </w:rPr>
      </w:pPr>
    </w:p>
    <w:p w:rsidR="009B7F4A" w:rsidRPr="009B7F4A" w:rsidRDefault="009B7F4A" w:rsidP="009B7F4A">
      <w:pPr>
        <w:jc w:val="center"/>
        <w:rPr>
          <w:rFonts w:ascii="Times New Roman" w:hAnsi="Times New Roman" w:cs="Times New Roman"/>
          <w:b/>
        </w:rPr>
      </w:pPr>
      <w:r w:rsidRPr="009B7F4A">
        <w:rPr>
          <w:rFonts w:ascii="Times New Roman" w:hAnsi="Times New Roman" w:cs="Times New Roman"/>
          <w:b/>
        </w:rPr>
        <w:t>ХОДАТАЙСТВО</w:t>
      </w:r>
    </w:p>
    <w:p w:rsidR="009B7F4A" w:rsidRPr="009B7F4A" w:rsidRDefault="009B7F4A" w:rsidP="009B7F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F4A">
        <w:rPr>
          <w:rFonts w:ascii="Times New Roman" w:hAnsi="Times New Roman" w:cs="Times New Roman"/>
          <w:b/>
          <w:sz w:val="24"/>
          <w:szCs w:val="24"/>
        </w:rPr>
        <w:t xml:space="preserve">о выдаче исполнительного листа </w:t>
      </w:r>
    </w:p>
    <w:p w:rsidR="009B7F4A" w:rsidRDefault="009B7F4A" w:rsidP="009B7F4A">
      <w:pPr>
        <w:pStyle w:val="ConsPlusNonformat"/>
        <w:jc w:val="both"/>
        <w:outlineLvl w:val="0"/>
      </w:pPr>
    </w:p>
    <w:p w:rsidR="009B7F4A" w:rsidRPr="009B7F4A" w:rsidRDefault="009B7F4A" w:rsidP="009B7F4A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</w:t>
      </w:r>
      <w:r w:rsidRPr="009B7F4A">
        <w:rPr>
          <w:rFonts w:ascii="Times New Roman" w:hAnsi="Times New Roman" w:cs="Times New Roman"/>
          <w:sz w:val="22"/>
          <w:szCs w:val="22"/>
        </w:rPr>
        <w:t xml:space="preserve">» декабря 2016 года судьей Арбитражного суда города Москвы </w:t>
      </w:r>
      <w:r>
        <w:rPr>
          <w:rFonts w:ascii="Times New Roman" w:hAnsi="Times New Roman" w:cs="Times New Roman"/>
          <w:sz w:val="22"/>
          <w:szCs w:val="22"/>
        </w:rPr>
        <w:t>_________________ /ФИО/</w:t>
      </w:r>
      <w:r w:rsidRPr="009B7F4A">
        <w:rPr>
          <w:rFonts w:ascii="Times New Roman" w:hAnsi="Times New Roman" w:cs="Times New Roman"/>
          <w:sz w:val="22"/>
          <w:szCs w:val="22"/>
        </w:rPr>
        <w:t xml:space="preserve">, было вынесено решение по делу </w:t>
      </w:r>
      <w:r w:rsidRPr="009B7F4A">
        <w:rPr>
          <w:rFonts w:ascii="Times New Roman" w:hAnsi="Times New Roman" w:cs="Times New Roman"/>
          <w:b/>
          <w:sz w:val="22"/>
          <w:szCs w:val="22"/>
          <w:u w:val="single"/>
        </w:rPr>
        <w:t>№ А40</w:t>
      </w:r>
      <w:r w:rsidRPr="009B7F4A">
        <w:rPr>
          <w:rFonts w:ascii="Times New Roman" w:hAnsi="Times New Roman" w:cs="Times New Roman"/>
          <w:sz w:val="22"/>
          <w:szCs w:val="22"/>
        </w:rPr>
        <w:t>-</w:t>
      </w:r>
      <w:r w:rsidRPr="009B7F4A">
        <w:rPr>
          <w:rFonts w:ascii="Times New Roman" w:hAnsi="Times New Roman" w:cs="Times New Roman"/>
          <w:b/>
          <w:sz w:val="22"/>
          <w:szCs w:val="22"/>
          <w:u w:val="single"/>
        </w:rPr>
        <w:t>000000/00-000-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0000</w:t>
      </w:r>
      <w:r w:rsidRPr="009B7F4A">
        <w:rPr>
          <w:rFonts w:ascii="Times New Roman" w:hAnsi="Times New Roman" w:cs="Times New Roman"/>
          <w:sz w:val="22"/>
          <w:szCs w:val="22"/>
        </w:rPr>
        <w:t xml:space="preserve"> по иску ООО «</w:t>
      </w:r>
      <w:r>
        <w:rPr>
          <w:rFonts w:ascii="Times New Roman" w:hAnsi="Times New Roman" w:cs="Times New Roman"/>
          <w:sz w:val="22"/>
          <w:szCs w:val="22"/>
        </w:rPr>
        <w:t>ООО»</w:t>
      </w:r>
      <w:r w:rsidRPr="009B7F4A">
        <w:rPr>
          <w:rFonts w:ascii="Times New Roman" w:hAnsi="Times New Roman" w:cs="Times New Roman"/>
          <w:sz w:val="22"/>
          <w:szCs w:val="22"/>
        </w:rPr>
        <w:t xml:space="preserve"> к ООО «ТТК» о 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Pr="009B7F4A">
        <w:rPr>
          <w:rFonts w:ascii="Times New Roman" w:hAnsi="Times New Roman" w:cs="Times New Roman"/>
          <w:sz w:val="22"/>
          <w:szCs w:val="22"/>
        </w:rPr>
        <w:t>.</w:t>
      </w:r>
    </w:p>
    <w:p w:rsidR="009B7F4A" w:rsidRDefault="009B7F4A" w:rsidP="009B7F4A">
      <w:pPr>
        <w:pStyle w:val="ConsPlusNormal"/>
        <w:jc w:val="both"/>
        <w:rPr>
          <w:rFonts w:ascii="Times New Roman" w:eastAsia="Times New Roman" w:hAnsi="Times New Roman" w:cs="Times New Roman"/>
          <w:lang w:eastAsia="ru-RU"/>
        </w:rPr>
      </w:pPr>
      <w:r w:rsidRPr="009B7F4A">
        <w:rPr>
          <w:rFonts w:ascii="Times New Roman" w:eastAsia="Times New Roman" w:hAnsi="Times New Roman" w:cs="Times New Roman"/>
          <w:lang w:eastAsia="ru-RU"/>
        </w:rPr>
        <w:t>Определением Девятого арбитражного апелляционного суда по делу №9АП-</w:t>
      </w:r>
      <w:r>
        <w:rPr>
          <w:rFonts w:ascii="Times New Roman" w:eastAsia="Times New Roman" w:hAnsi="Times New Roman" w:cs="Times New Roman"/>
          <w:lang w:eastAsia="ru-RU"/>
        </w:rPr>
        <w:t>0000</w:t>
      </w:r>
      <w:r w:rsidRPr="009B7F4A">
        <w:rPr>
          <w:rFonts w:ascii="Times New Roman" w:eastAsia="Times New Roman" w:hAnsi="Times New Roman" w:cs="Times New Roman"/>
          <w:lang w:eastAsia="ru-RU"/>
        </w:rPr>
        <w:t>/2017-ГК от 02.03.2017 года решение Арбитражного суда города Москвы по делу № А40-</w:t>
      </w:r>
      <w:r>
        <w:rPr>
          <w:rFonts w:ascii="Times New Roman" w:eastAsia="Times New Roman" w:hAnsi="Times New Roman" w:cs="Times New Roman"/>
          <w:lang w:eastAsia="ru-RU"/>
        </w:rPr>
        <w:t>000000</w:t>
      </w:r>
      <w:r w:rsidRPr="009B7F4A">
        <w:rPr>
          <w:rFonts w:ascii="Times New Roman" w:eastAsia="Times New Roman" w:hAnsi="Times New Roman" w:cs="Times New Roman"/>
          <w:lang w:eastAsia="ru-RU"/>
        </w:rPr>
        <w:t>/</w:t>
      </w:r>
      <w:r>
        <w:rPr>
          <w:rFonts w:ascii="Times New Roman" w:eastAsia="Times New Roman" w:hAnsi="Times New Roman" w:cs="Times New Roman"/>
          <w:lang w:eastAsia="ru-RU"/>
        </w:rPr>
        <w:t>00-00</w:t>
      </w:r>
      <w:r w:rsidRPr="009B7F4A">
        <w:rPr>
          <w:rFonts w:ascii="Times New Roman" w:eastAsia="Times New Roman" w:hAnsi="Times New Roman" w:cs="Times New Roman"/>
          <w:lang w:eastAsia="ru-RU"/>
        </w:rPr>
        <w:t>0-</w:t>
      </w:r>
      <w:r>
        <w:rPr>
          <w:rFonts w:ascii="Times New Roman" w:eastAsia="Times New Roman" w:hAnsi="Times New Roman" w:cs="Times New Roman"/>
          <w:lang w:eastAsia="ru-RU"/>
        </w:rPr>
        <w:t>0000</w:t>
      </w:r>
      <w:r w:rsidRPr="009B7F4A">
        <w:rPr>
          <w:rFonts w:ascii="Times New Roman" w:eastAsia="Times New Roman" w:hAnsi="Times New Roman" w:cs="Times New Roman"/>
          <w:lang w:eastAsia="ru-RU"/>
        </w:rPr>
        <w:t xml:space="preserve"> оставлено без изменения, жалоба без удовлетворения.</w:t>
      </w:r>
    </w:p>
    <w:p w:rsidR="009B7F4A" w:rsidRDefault="009B7F4A" w:rsidP="009B7F4A">
      <w:pPr>
        <w:pStyle w:val="ConsPlusNormal"/>
        <w:jc w:val="both"/>
        <w:rPr>
          <w:rFonts w:ascii="Times New Roman" w:eastAsia="Times New Roman" w:hAnsi="Times New Roman" w:cs="Times New Roman"/>
          <w:lang w:eastAsia="ru-RU"/>
        </w:rPr>
      </w:pPr>
    </w:p>
    <w:p w:rsidR="009B7F4A" w:rsidRPr="009B7F4A" w:rsidRDefault="009B7F4A" w:rsidP="009B7F4A">
      <w:pPr>
        <w:pStyle w:val="ConsPlusNormal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Вариант: В апелляционном порядке решение не обжаловалось. Решение вступило в законную силу.</w:t>
      </w:r>
    </w:p>
    <w:p w:rsidR="009B7F4A" w:rsidRPr="009B7F4A" w:rsidRDefault="009B7F4A" w:rsidP="009B7F4A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9B7F4A" w:rsidRPr="009B7F4A" w:rsidRDefault="009B7F4A" w:rsidP="009B7F4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</w:t>
      </w:r>
      <w:r w:rsidRPr="009B7F4A">
        <w:rPr>
          <w:rFonts w:ascii="Times New Roman" w:hAnsi="Times New Roman" w:cs="Times New Roman"/>
          <w:sz w:val="22"/>
          <w:szCs w:val="22"/>
        </w:rPr>
        <w:t xml:space="preserve"> основании</w:t>
      </w:r>
      <w:r>
        <w:rPr>
          <w:rFonts w:ascii="Times New Roman" w:hAnsi="Times New Roman" w:cs="Times New Roman"/>
          <w:sz w:val="22"/>
          <w:szCs w:val="22"/>
        </w:rPr>
        <w:t xml:space="preserve"> п</w:t>
      </w:r>
      <w:r w:rsidRPr="009B7F4A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3 ст. 319</w:t>
      </w:r>
      <w:r w:rsidRPr="009B7F4A">
        <w:rPr>
          <w:rFonts w:ascii="Times New Roman" w:hAnsi="Times New Roman" w:cs="Times New Roman"/>
          <w:sz w:val="22"/>
          <w:szCs w:val="22"/>
        </w:rPr>
        <w:t xml:space="preserve"> Арбитражного процессуального</w:t>
      </w:r>
      <w:r>
        <w:rPr>
          <w:rFonts w:ascii="Times New Roman" w:hAnsi="Times New Roman" w:cs="Times New Roman"/>
          <w:sz w:val="22"/>
          <w:szCs w:val="22"/>
        </w:rPr>
        <w:t xml:space="preserve"> кодекса Российской </w:t>
      </w:r>
      <w:r w:rsidRPr="009B7F4A">
        <w:rPr>
          <w:rFonts w:ascii="Times New Roman" w:hAnsi="Times New Roman" w:cs="Times New Roman"/>
          <w:sz w:val="22"/>
          <w:szCs w:val="22"/>
        </w:rPr>
        <w:t>Федерации исполнительный лист выдается взыскателю или по его ходатайству направляется для исполнения непосредственно арбитражным судом.</w:t>
      </w:r>
    </w:p>
    <w:p w:rsidR="009B7F4A" w:rsidRPr="009B7F4A" w:rsidRDefault="009B7F4A" w:rsidP="009B7F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B7F4A">
        <w:rPr>
          <w:rFonts w:ascii="Times New Roman" w:hAnsi="Times New Roman" w:cs="Times New Roman"/>
        </w:rPr>
        <w:t xml:space="preserve"> </w:t>
      </w:r>
    </w:p>
    <w:p w:rsidR="009B7F4A" w:rsidRPr="009B7F4A" w:rsidRDefault="009B7F4A" w:rsidP="009B7F4A">
      <w:pPr>
        <w:pStyle w:val="ConsPlusNormal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На основании изложенного и руководствуясь п. 3 ст. 319 </w:t>
      </w:r>
      <w:r w:rsidRPr="009B7F4A">
        <w:rPr>
          <w:rFonts w:ascii="Times New Roman" w:hAnsi="Times New Roman" w:cs="Times New Roman"/>
          <w:b/>
          <w:bCs/>
        </w:rPr>
        <w:t>Арбитражного процессуального кодекса Российской Федерации</w:t>
      </w:r>
      <w:r w:rsidR="00191FAA">
        <w:rPr>
          <w:rFonts w:ascii="Times New Roman" w:hAnsi="Times New Roman" w:cs="Times New Roman"/>
          <w:b/>
          <w:bCs/>
        </w:rPr>
        <w:t>,</w:t>
      </w:r>
    </w:p>
    <w:p w:rsidR="00191FAA" w:rsidRDefault="00191FAA" w:rsidP="009B7F4A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9B7F4A" w:rsidRPr="009B7F4A" w:rsidRDefault="009B7F4A" w:rsidP="009B7F4A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9B7F4A">
        <w:rPr>
          <w:rFonts w:ascii="Times New Roman" w:hAnsi="Times New Roman" w:cs="Times New Roman"/>
          <w:b/>
        </w:rPr>
        <w:t>ПРОШУ:</w:t>
      </w:r>
    </w:p>
    <w:p w:rsidR="009B7F4A" w:rsidRPr="009B7F4A" w:rsidRDefault="009B7F4A" w:rsidP="009B7F4A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9B7F4A" w:rsidRPr="009B7F4A" w:rsidRDefault="009B7F4A" w:rsidP="009B7F4A">
      <w:pPr>
        <w:keepNext/>
        <w:keepLines/>
        <w:spacing w:after="12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B7F4A">
        <w:rPr>
          <w:rFonts w:ascii="Times New Roman" w:hAnsi="Times New Roman" w:cs="Times New Roman"/>
          <w:sz w:val="22"/>
          <w:szCs w:val="22"/>
        </w:rPr>
        <w:t>Выдать Истцу на руки исполнительный лист по делу № А40-</w:t>
      </w:r>
      <w:r>
        <w:rPr>
          <w:rFonts w:ascii="Times New Roman" w:hAnsi="Times New Roman" w:cs="Times New Roman"/>
          <w:sz w:val="22"/>
          <w:szCs w:val="22"/>
        </w:rPr>
        <w:t>000000/00-000-0000</w:t>
      </w:r>
      <w:r w:rsidRPr="009B7F4A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B7F4A" w:rsidRPr="009B7F4A" w:rsidRDefault="009B7F4A" w:rsidP="009B7F4A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9B7F4A" w:rsidRPr="009B7F4A" w:rsidRDefault="009B7F4A" w:rsidP="009B7F4A">
      <w:pPr>
        <w:pStyle w:val="ConsPlusNormal"/>
        <w:jc w:val="both"/>
        <w:rPr>
          <w:rFonts w:ascii="Times New Roman" w:hAnsi="Times New Roman" w:cs="Times New Roman"/>
          <w:b/>
          <w:i/>
        </w:rPr>
      </w:pPr>
      <w:r w:rsidRPr="009B7F4A">
        <w:rPr>
          <w:rFonts w:ascii="Times New Roman" w:hAnsi="Times New Roman" w:cs="Times New Roman"/>
          <w:b/>
          <w:i/>
        </w:rPr>
        <w:t>Приложение:</w:t>
      </w:r>
    </w:p>
    <w:p w:rsidR="009B7F4A" w:rsidRPr="009B7F4A" w:rsidRDefault="009B7F4A" w:rsidP="009B7F4A">
      <w:pPr>
        <w:pStyle w:val="ConsPlusNormal"/>
        <w:jc w:val="both"/>
        <w:rPr>
          <w:rFonts w:ascii="Times New Roman" w:hAnsi="Times New Roman" w:cs="Times New Roman"/>
        </w:rPr>
      </w:pPr>
      <w:r w:rsidRPr="009B7F4A"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оверенность представителя от «_____</w:t>
      </w:r>
      <w:r w:rsidRPr="009B7F4A">
        <w:rPr>
          <w:rFonts w:ascii="Times New Roman" w:hAnsi="Times New Roman" w:cs="Times New Roman"/>
        </w:rPr>
        <w:t xml:space="preserve">» </w:t>
      </w:r>
      <w:r w:rsidR="00191FAA">
        <w:rPr>
          <w:rFonts w:ascii="Times New Roman" w:hAnsi="Times New Roman" w:cs="Times New Roman"/>
        </w:rPr>
        <w:t>марта 2017</w:t>
      </w:r>
      <w:r w:rsidRPr="009B7F4A">
        <w:rPr>
          <w:rFonts w:ascii="Times New Roman" w:hAnsi="Times New Roman" w:cs="Times New Roman"/>
        </w:rPr>
        <w:t xml:space="preserve"> года.</w:t>
      </w:r>
    </w:p>
    <w:p w:rsidR="009B7F4A" w:rsidRPr="009B7F4A" w:rsidRDefault="009B7F4A" w:rsidP="009B7F4A">
      <w:pPr>
        <w:pStyle w:val="ConsPlusNormal"/>
        <w:ind w:left="900" w:firstLine="567"/>
        <w:jc w:val="both"/>
        <w:rPr>
          <w:rFonts w:ascii="Times New Roman" w:hAnsi="Times New Roman" w:cs="Times New Roman"/>
        </w:rPr>
      </w:pPr>
    </w:p>
    <w:p w:rsidR="00191FAA" w:rsidRDefault="00191FAA" w:rsidP="00191FAA">
      <w:pPr>
        <w:pStyle w:val="ConsPlusNonformat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>Представитель</w:t>
      </w:r>
    </w:p>
    <w:p w:rsidR="009B7F4A" w:rsidRPr="009B7F4A" w:rsidRDefault="009B7F4A" w:rsidP="00191FAA">
      <w:pPr>
        <w:pStyle w:val="ConsPlusNonformat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</w:pPr>
      <w:r w:rsidRPr="009B7F4A"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lastRenderedPageBreak/>
        <w:t>_____________________/</w:t>
      </w:r>
      <w:r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>ФИО</w:t>
      </w:r>
      <w:r w:rsidRPr="009B7F4A">
        <w:rPr>
          <w:rFonts w:ascii="Times New Roman" w:eastAsia="Times New Roman" w:hAnsi="Times New Roman" w:cs="Times New Roman"/>
          <w:b/>
          <w:sz w:val="22"/>
          <w:szCs w:val="22"/>
          <w:lang w:eastAsia="ru-RU"/>
        </w:rPr>
        <w:t>/</w:t>
      </w:r>
    </w:p>
    <w:p w:rsidR="00397930" w:rsidRPr="009B7F4A" w:rsidRDefault="009B7F4A" w:rsidP="009B7F4A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 w:rsidRPr="009B7F4A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действующий на основании доверенности.    </w:t>
      </w:r>
    </w:p>
    <w:sectPr w:rsidR="00397930" w:rsidRPr="009B7F4A" w:rsidSect="001F6D08"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871" w:rsidRDefault="00A11871" w:rsidP="00006C2E">
      <w:r>
        <w:separator/>
      </w:r>
    </w:p>
  </w:endnote>
  <w:endnote w:type="continuationSeparator" w:id="0">
    <w:p w:rsidR="00A11871" w:rsidRDefault="00A11871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9B7F4A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9B7F4A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9B7F4A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9B7F4A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871" w:rsidRDefault="00A11871" w:rsidP="00006C2E">
      <w:r>
        <w:separator/>
      </w:r>
    </w:p>
  </w:footnote>
  <w:footnote w:type="continuationSeparator" w:id="0">
    <w:p w:rsidR="00A11871" w:rsidRDefault="00A11871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F4D52"/>
    <w:multiLevelType w:val="multilevel"/>
    <w:tmpl w:val="3D0C7642"/>
    <w:lvl w:ilvl="0">
      <w:start w:val="1"/>
      <w:numFmt w:val="decimal"/>
      <w:pStyle w:val="1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upperLetter"/>
      <w:pStyle w:val="4"/>
      <w:lvlText w:val="(%4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4">
      <w:start w:val="1"/>
      <w:numFmt w:val="lowerRoman"/>
      <w:pStyle w:val="5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decimal"/>
      <w:lvlText w:val="(%6)"/>
      <w:lvlJc w:val="left"/>
      <w:pPr>
        <w:tabs>
          <w:tab w:val="num" w:pos="3544"/>
        </w:tabs>
        <w:ind w:left="3544" w:hanging="709"/>
      </w:pPr>
      <w:rPr>
        <w:rFonts w:hint="default"/>
      </w:rPr>
    </w:lvl>
    <w:lvl w:ilvl="6">
      <w:start w:val="1"/>
      <w:numFmt w:val="upperLetter"/>
      <w:lvlText w:val="(%7)"/>
      <w:lvlJc w:val="left"/>
      <w:pPr>
        <w:tabs>
          <w:tab w:val="num" w:pos="4253"/>
        </w:tabs>
        <w:ind w:left="4253" w:hanging="709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4961"/>
        </w:tabs>
        <w:ind w:left="4961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681"/>
        </w:tabs>
        <w:ind w:left="5670" w:hanging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91FAA"/>
    <w:rsid w:val="001C3D2A"/>
    <w:rsid w:val="001E28A9"/>
    <w:rsid w:val="001F6D08"/>
    <w:rsid w:val="00397930"/>
    <w:rsid w:val="0082644B"/>
    <w:rsid w:val="008919E2"/>
    <w:rsid w:val="009B7F4A"/>
    <w:rsid w:val="00A11871"/>
    <w:rsid w:val="00AA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C7B2A"/>
  <w15:docId w15:val="{12A3654C-4CDA-4210-A055-0973CCA5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paragraph" w:styleId="1">
    <w:name w:val="heading 1"/>
    <w:basedOn w:val="a"/>
    <w:next w:val="a"/>
    <w:link w:val="10"/>
    <w:qFormat/>
    <w:rsid w:val="009B7F4A"/>
    <w:pPr>
      <w:keepNext/>
      <w:keepLines/>
      <w:numPr>
        <w:numId w:val="1"/>
      </w:numPr>
      <w:spacing w:after="280" w:line="280" w:lineRule="atLeast"/>
      <w:outlineLvl w:val="0"/>
    </w:pPr>
    <w:rPr>
      <w:rFonts w:ascii="Arial" w:eastAsia="Times New Roman" w:hAnsi="Arial" w:cs="Times New Roman"/>
      <w:bCs/>
      <w:sz w:val="20"/>
      <w:szCs w:val="28"/>
      <w:lang w:val="en-US"/>
    </w:rPr>
  </w:style>
  <w:style w:type="paragraph" w:styleId="2">
    <w:name w:val="heading 2"/>
    <w:basedOn w:val="a"/>
    <w:next w:val="a"/>
    <w:link w:val="20"/>
    <w:qFormat/>
    <w:rsid w:val="009B7F4A"/>
    <w:pPr>
      <w:keepNext/>
      <w:keepLines/>
      <w:numPr>
        <w:ilvl w:val="1"/>
        <w:numId w:val="1"/>
      </w:numPr>
      <w:spacing w:after="280" w:line="280" w:lineRule="atLeast"/>
      <w:outlineLvl w:val="1"/>
    </w:pPr>
    <w:rPr>
      <w:rFonts w:ascii="Arial" w:eastAsia="Times New Roman" w:hAnsi="Arial" w:cs="Times New Roman"/>
      <w:bCs/>
      <w:sz w:val="20"/>
      <w:szCs w:val="26"/>
    </w:rPr>
  </w:style>
  <w:style w:type="paragraph" w:styleId="3">
    <w:name w:val="heading 3"/>
    <w:basedOn w:val="a"/>
    <w:next w:val="a"/>
    <w:link w:val="30"/>
    <w:qFormat/>
    <w:rsid w:val="009B7F4A"/>
    <w:pPr>
      <w:keepNext/>
      <w:keepLines/>
      <w:numPr>
        <w:ilvl w:val="2"/>
        <w:numId w:val="1"/>
      </w:numPr>
      <w:tabs>
        <w:tab w:val="clear" w:pos="709"/>
      </w:tabs>
      <w:spacing w:after="280" w:line="280" w:lineRule="atLeast"/>
      <w:outlineLvl w:val="2"/>
    </w:pPr>
    <w:rPr>
      <w:rFonts w:ascii="Arial" w:eastAsia="Times New Roman" w:hAnsi="Arial" w:cs="Times New Roman"/>
      <w:bCs/>
      <w:sz w:val="20"/>
    </w:rPr>
  </w:style>
  <w:style w:type="paragraph" w:styleId="4">
    <w:name w:val="heading 4"/>
    <w:basedOn w:val="a"/>
    <w:next w:val="a"/>
    <w:link w:val="40"/>
    <w:qFormat/>
    <w:rsid w:val="009B7F4A"/>
    <w:pPr>
      <w:keepNext/>
      <w:keepLines/>
      <w:numPr>
        <w:ilvl w:val="3"/>
        <w:numId w:val="1"/>
      </w:numPr>
      <w:tabs>
        <w:tab w:val="clear" w:pos="1418"/>
      </w:tabs>
      <w:spacing w:after="280" w:line="280" w:lineRule="atLeast"/>
      <w:outlineLvl w:val="3"/>
    </w:pPr>
    <w:rPr>
      <w:rFonts w:ascii="Arial" w:eastAsia="Times New Roman" w:hAnsi="Arial" w:cs="Times New Roman"/>
      <w:bCs/>
      <w:iCs/>
      <w:sz w:val="20"/>
    </w:rPr>
  </w:style>
  <w:style w:type="paragraph" w:styleId="5">
    <w:name w:val="heading 5"/>
    <w:basedOn w:val="a"/>
    <w:next w:val="a"/>
    <w:link w:val="50"/>
    <w:qFormat/>
    <w:rsid w:val="009B7F4A"/>
    <w:pPr>
      <w:keepNext/>
      <w:keepLines/>
      <w:numPr>
        <w:ilvl w:val="4"/>
        <w:numId w:val="1"/>
      </w:numPr>
      <w:tabs>
        <w:tab w:val="clear" w:pos="2126"/>
      </w:tabs>
      <w:spacing w:after="280" w:line="280" w:lineRule="atLeast"/>
      <w:outlineLvl w:val="4"/>
    </w:pPr>
    <w:rPr>
      <w:rFonts w:ascii="Arial" w:eastAsia="Times New Roman" w:hAnsi="Arial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character" w:customStyle="1" w:styleId="10">
    <w:name w:val="Заголовок 1 Знак"/>
    <w:basedOn w:val="a0"/>
    <w:link w:val="1"/>
    <w:rsid w:val="009B7F4A"/>
    <w:rPr>
      <w:rFonts w:ascii="Arial" w:eastAsia="Times New Roman" w:hAnsi="Arial" w:cs="Times New Roman"/>
      <w:bCs/>
      <w:sz w:val="20"/>
      <w:szCs w:val="28"/>
      <w:lang w:val="en-US"/>
    </w:rPr>
  </w:style>
  <w:style w:type="character" w:customStyle="1" w:styleId="20">
    <w:name w:val="Заголовок 2 Знак"/>
    <w:basedOn w:val="a0"/>
    <w:link w:val="2"/>
    <w:rsid w:val="009B7F4A"/>
    <w:rPr>
      <w:rFonts w:ascii="Arial" w:eastAsia="Times New Roman" w:hAnsi="Arial" w:cs="Times New Roman"/>
      <w:bCs/>
      <w:sz w:val="20"/>
      <w:szCs w:val="26"/>
    </w:rPr>
  </w:style>
  <w:style w:type="character" w:customStyle="1" w:styleId="30">
    <w:name w:val="Заголовок 3 Знак"/>
    <w:basedOn w:val="a0"/>
    <w:link w:val="3"/>
    <w:rsid w:val="009B7F4A"/>
    <w:rPr>
      <w:rFonts w:ascii="Arial" w:eastAsia="Times New Roman" w:hAnsi="Arial" w:cs="Times New Roman"/>
      <w:bCs/>
      <w:sz w:val="20"/>
    </w:rPr>
  </w:style>
  <w:style w:type="character" w:customStyle="1" w:styleId="40">
    <w:name w:val="Заголовок 4 Знак"/>
    <w:basedOn w:val="a0"/>
    <w:link w:val="4"/>
    <w:rsid w:val="009B7F4A"/>
    <w:rPr>
      <w:rFonts w:ascii="Arial" w:eastAsia="Times New Roman" w:hAnsi="Arial" w:cs="Times New Roman"/>
      <w:bCs/>
      <w:iCs/>
      <w:sz w:val="20"/>
    </w:rPr>
  </w:style>
  <w:style w:type="character" w:customStyle="1" w:styleId="50">
    <w:name w:val="Заголовок 5 Знак"/>
    <w:basedOn w:val="a0"/>
    <w:link w:val="5"/>
    <w:rsid w:val="009B7F4A"/>
    <w:rPr>
      <w:rFonts w:ascii="Arial" w:eastAsia="Times New Roman" w:hAnsi="Arial" w:cs="Times New Roman"/>
      <w:sz w:val="20"/>
    </w:rPr>
  </w:style>
  <w:style w:type="paragraph" w:customStyle="1" w:styleId="ConsPlusNonformat">
    <w:name w:val="ConsPlusNonformat"/>
    <w:uiPriority w:val="99"/>
    <w:rsid w:val="009B7F4A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unhideWhenUsed/>
    <w:rsid w:val="009B7F4A"/>
    <w:rPr>
      <w:color w:val="0000FF"/>
      <w:u w:val="single"/>
    </w:rPr>
  </w:style>
  <w:style w:type="paragraph" w:customStyle="1" w:styleId="ConsPlusNormal">
    <w:name w:val="ConsPlusNormal"/>
    <w:rsid w:val="009B7F4A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character" w:styleId="a8">
    <w:name w:val="Mention"/>
    <w:basedOn w:val="a0"/>
    <w:uiPriority w:val="99"/>
    <w:semiHidden/>
    <w:unhideWhenUsed/>
    <w:rsid w:val="001E28A9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megapolisl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3</cp:revision>
  <dcterms:created xsi:type="dcterms:W3CDTF">2017-05-07T13:26:00Z</dcterms:created>
  <dcterms:modified xsi:type="dcterms:W3CDTF">2017-05-07T14:05:00Z</dcterms:modified>
</cp:coreProperties>
</file>